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601" w:rsidRDefault="00FC060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C060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7000D">
        <w:rPr>
          <w:rFonts w:ascii="Arial" w:hAnsi="Arial" w:cs="Arial"/>
          <w:bCs/>
          <w:color w:val="404040"/>
          <w:sz w:val="24"/>
          <w:szCs w:val="24"/>
        </w:rPr>
        <w:t>Humberto Morales Torres.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7000D">
        <w:rPr>
          <w:rFonts w:ascii="Arial" w:hAnsi="Arial" w:cs="Arial"/>
          <w:bCs/>
          <w:color w:val="404040"/>
          <w:sz w:val="24"/>
          <w:szCs w:val="24"/>
        </w:rPr>
        <w:t>Maestro en Derecho Penal.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bookmarkStart w:id="0" w:name="_GoBack"/>
      <w:bookmarkEnd w:id="0"/>
      <w:r w:rsidR="0047000D">
        <w:rPr>
          <w:rFonts w:ascii="Arial" w:hAnsi="Arial" w:cs="Arial"/>
          <w:bCs/>
          <w:color w:val="404040"/>
          <w:sz w:val="24"/>
          <w:szCs w:val="24"/>
        </w:rPr>
        <w:t>9932803.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C060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7000D">
        <w:rPr>
          <w:rFonts w:ascii="Arial" w:hAnsi="Arial" w:cs="Arial"/>
          <w:color w:val="404040"/>
          <w:sz w:val="24"/>
          <w:szCs w:val="24"/>
        </w:rPr>
        <w:t>229-935-14-59.</w:t>
      </w:r>
    </w:p>
    <w:p w:rsidR="00FC060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FC0601" w:rsidRDefault="00FC06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C0601" w:rsidRDefault="00FC06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47000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2004-2008</w:t>
      </w:r>
    </w:p>
    <w:p w:rsidR="00BB2BF2" w:rsidRDefault="0047000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 A.C. Campus Orizaba. Licenciatura en Derecho.</w:t>
      </w:r>
    </w:p>
    <w:p w:rsidR="0047000D" w:rsidRDefault="0047000D" w:rsidP="00470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2012-2014</w:t>
      </w:r>
    </w:p>
    <w:p w:rsidR="0047000D" w:rsidRDefault="0047000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7000D">
        <w:rPr>
          <w:rFonts w:ascii="Arial" w:hAnsi="Arial" w:cs="Arial"/>
          <w:color w:val="404040"/>
          <w:sz w:val="24"/>
          <w:szCs w:val="24"/>
        </w:rPr>
        <w:t>Consorcio Universitario del Golfo de México</w:t>
      </w:r>
      <w:r>
        <w:rPr>
          <w:rFonts w:ascii="Arial" w:hAnsi="Arial" w:cs="Arial"/>
          <w:color w:val="404040"/>
          <w:sz w:val="24"/>
          <w:szCs w:val="24"/>
        </w:rPr>
        <w:t xml:space="preserve">. </w:t>
      </w:r>
      <w:r w:rsidRPr="0047000D">
        <w:rPr>
          <w:rFonts w:ascii="Arial" w:hAnsi="Arial" w:cs="Arial"/>
          <w:color w:val="404040"/>
          <w:sz w:val="24"/>
          <w:szCs w:val="24"/>
        </w:rPr>
        <w:t>Campus Orizaba.Ma</w:t>
      </w:r>
      <w:r>
        <w:rPr>
          <w:rFonts w:ascii="Arial" w:hAnsi="Arial" w:cs="Arial"/>
          <w:color w:val="404040"/>
          <w:sz w:val="24"/>
          <w:szCs w:val="24"/>
        </w:rPr>
        <w:t>estría en Derecho Penal.</w:t>
      </w:r>
    </w:p>
    <w:p w:rsidR="00FC0601" w:rsidRPr="00920971" w:rsidRDefault="00FC060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C0601" w:rsidRDefault="00FC0601" w:rsidP="00514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5142FA" w:rsidRPr="005142FA" w:rsidRDefault="005142FA" w:rsidP="00514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142FA">
        <w:rPr>
          <w:rFonts w:ascii="Arial" w:hAnsi="Arial" w:cs="Arial"/>
          <w:b/>
          <w:bCs/>
          <w:color w:val="404040"/>
          <w:sz w:val="24"/>
          <w:szCs w:val="24"/>
        </w:rPr>
        <w:t>2006-2015</w:t>
      </w:r>
    </w:p>
    <w:p w:rsidR="005142FA" w:rsidRPr="005142FA" w:rsidRDefault="005142FA" w:rsidP="00514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142FA">
        <w:rPr>
          <w:rFonts w:ascii="Arial" w:hAnsi="Arial" w:cs="Arial"/>
          <w:color w:val="404040"/>
          <w:sz w:val="24"/>
          <w:szCs w:val="24"/>
        </w:rPr>
        <w:t>Meritorio en Diversas Áreas de la Procuraduría General de Justicia del Estado de Veracruz.</w:t>
      </w:r>
    </w:p>
    <w:p w:rsidR="005142FA" w:rsidRPr="005142FA" w:rsidRDefault="005142FA" w:rsidP="00514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142FA">
        <w:rPr>
          <w:rFonts w:ascii="Arial" w:hAnsi="Arial" w:cs="Arial"/>
          <w:b/>
          <w:bCs/>
          <w:color w:val="404040"/>
          <w:sz w:val="24"/>
          <w:szCs w:val="24"/>
        </w:rPr>
        <w:t>2015-2016</w:t>
      </w:r>
    </w:p>
    <w:p w:rsidR="005142FA" w:rsidRPr="005142FA" w:rsidRDefault="005142FA" w:rsidP="00514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142FA">
        <w:rPr>
          <w:rFonts w:ascii="Arial" w:hAnsi="Arial" w:cs="Arial"/>
          <w:color w:val="404040"/>
          <w:sz w:val="24"/>
          <w:szCs w:val="24"/>
        </w:rPr>
        <w:t>Agente del Ministerio Público Municipal en Ignacio de la Llave.</w:t>
      </w:r>
      <w:r w:rsidR="00E05FC6">
        <w:rPr>
          <w:rFonts w:ascii="Arial" w:hAnsi="Arial" w:cs="Arial"/>
          <w:color w:val="404040"/>
          <w:sz w:val="24"/>
          <w:szCs w:val="24"/>
        </w:rPr>
        <w:t xml:space="preserve">Fiscal con </w:t>
      </w:r>
      <w:r w:rsidRPr="005142FA">
        <w:rPr>
          <w:rFonts w:ascii="Arial" w:hAnsi="Arial" w:cs="Arial"/>
          <w:color w:val="404040"/>
          <w:sz w:val="24"/>
          <w:szCs w:val="24"/>
        </w:rPr>
        <w:t>Residencia en el Municipio de Ignacio de la llave. Fiscal Encargado de Despacho en el Municipio de Tlalixcoyan.</w:t>
      </w:r>
    </w:p>
    <w:p w:rsidR="009E6048" w:rsidRPr="005142FA" w:rsidRDefault="009E6048" w:rsidP="009E6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142FA">
        <w:rPr>
          <w:rFonts w:ascii="Arial" w:hAnsi="Arial" w:cs="Arial"/>
          <w:b/>
          <w:bCs/>
          <w:color w:val="404040"/>
          <w:sz w:val="24"/>
          <w:szCs w:val="24"/>
        </w:rPr>
        <w:t>2016</w:t>
      </w:r>
      <w:r>
        <w:rPr>
          <w:rFonts w:ascii="Arial" w:hAnsi="Arial" w:cs="Arial"/>
          <w:b/>
          <w:bCs/>
          <w:color w:val="404040"/>
          <w:sz w:val="24"/>
          <w:szCs w:val="24"/>
        </w:rPr>
        <w:t>-2017.</w:t>
      </w:r>
    </w:p>
    <w:p w:rsidR="009E6048" w:rsidRPr="009E6048" w:rsidRDefault="009E6048" w:rsidP="009E6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E6048">
        <w:rPr>
          <w:rFonts w:ascii="Arial" w:hAnsi="Arial" w:cs="Arial"/>
          <w:bCs/>
          <w:color w:val="404040"/>
          <w:sz w:val="24"/>
          <w:szCs w:val="24"/>
        </w:rPr>
        <w:t xml:space="preserve">Fiscal Encargado de Despacho de la Agencia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Segunda </w:t>
      </w:r>
      <w:r w:rsidRPr="009E6048">
        <w:rPr>
          <w:rFonts w:ascii="Arial" w:hAnsi="Arial" w:cs="Arial"/>
          <w:bCs/>
          <w:color w:val="404040"/>
          <w:sz w:val="24"/>
          <w:szCs w:val="24"/>
        </w:rPr>
        <w:t>del Ministerio Público Especializada en Responsabilidad Juvenil y Conciliación en Veracruz, en Combate al Rezago de las Agencias Primera, Tercera, Cuarta, Quinta, Sexta, Séptima, y Octava de la Ciudad de Veracruz, Primera y Segunda de Boca del Rio y de las Agencias de Medellín y Cardel.</w:t>
      </w:r>
    </w:p>
    <w:p w:rsidR="005142FA" w:rsidRPr="005142FA" w:rsidRDefault="005142FA" w:rsidP="00514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142FA">
        <w:rPr>
          <w:rFonts w:ascii="Arial" w:hAnsi="Arial" w:cs="Arial"/>
          <w:b/>
          <w:bCs/>
          <w:color w:val="404040"/>
          <w:sz w:val="24"/>
          <w:szCs w:val="24"/>
        </w:rPr>
        <w:t>2016</w:t>
      </w:r>
      <w:r>
        <w:rPr>
          <w:rFonts w:ascii="Arial" w:hAnsi="Arial" w:cs="Arial"/>
          <w:b/>
          <w:bCs/>
          <w:color w:val="404040"/>
          <w:sz w:val="24"/>
          <w:szCs w:val="24"/>
        </w:rPr>
        <w:t>-2020.</w:t>
      </w:r>
    </w:p>
    <w:p w:rsidR="005142FA" w:rsidRDefault="005142FA" w:rsidP="00514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142FA">
        <w:rPr>
          <w:rFonts w:ascii="Arial" w:hAnsi="Arial" w:cs="Arial"/>
          <w:color w:val="404040"/>
          <w:sz w:val="24"/>
          <w:szCs w:val="24"/>
        </w:rPr>
        <w:t xml:space="preserve">Fiscal Especializado en Responsabilidad Juvenil y de Conciliación, en la Unidad </w:t>
      </w:r>
      <w:r>
        <w:rPr>
          <w:rFonts w:ascii="Arial" w:hAnsi="Arial" w:cs="Arial"/>
          <w:color w:val="404040"/>
          <w:sz w:val="24"/>
          <w:szCs w:val="24"/>
        </w:rPr>
        <w:t xml:space="preserve">Integral </w:t>
      </w:r>
      <w:r w:rsidR="00E05FC6">
        <w:rPr>
          <w:rFonts w:ascii="Arial" w:hAnsi="Arial" w:cs="Arial"/>
          <w:color w:val="404040"/>
          <w:sz w:val="24"/>
          <w:szCs w:val="24"/>
        </w:rPr>
        <w:t xml:space="preserve">de Procuración de Justicia </w:t>
      </w:r>
      <w:r w:rsidRPr="005142FA">
        <w:rPr>
          <w:rFonts w:ascii="Arial" w:hAnsi="Arial" w:cs="Arial"/>
          <w:color w:val="404040"/>
          <w:sz w:val="24"/>
          <w:szCs w:val="24"/>
        </w:rPr>
        <w:t>del XVII Distrito Judicial en Veracruz, Sub-Unidad Boca del Río</w:t>
      </w:r>
      <w:r w:rsidR="00920971">
        <w:rPr>
          <w:rFonts w:ascii="Arial" w:hAnsi="Arial" w:cs="Arial"/>
          <w:color w:val="404040"/>
          <w:sz w:val="24"/>
          <w:szCs w:val="24"/>
        </w:rPr>
        <w:t>, Veracruz.</w:t>
      </w:r>
    </w:p>
    <w:p w:rsidR="005142FA" w:rsidRPr="005142FA" w:rsidRDefault="005142FA" w:rsidP="00514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2020 julio a la fecha</w:t>
      </w:r>
    </w:p>
    <w:p w:rsidR="00FC0601" w:rsidRPr="005142FA" w:rsidRDefault="005142FA" w:rsidP="00514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Especializado en Justicia Penal para Adolescentes en la Unidad Integral del XVII Distrito Judicial en Veracruz, Sub-Unidad Boca del Río,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920971" w:rsidP="00920971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920971">
        <w:rPr>
          <w:rFonts w:ascii="Arial" w:hAnsi="Arial" w:cs="Arial"/>
          <w:color w:val="404040"/>
          <w:sz w:val="24"/>
          <w:szCs w:val="24"/>
        </w:rPr>
        <w:t>Derecho</w:t>
      </w:r>
      <w:r>
        <w:rPr>
          <w:rFonts w:ascii="Arial" w:hAnsi="Arial" w:cs="Arial"/>
          <w:color w:val="404040"/>
          <w:sz w:val="24"/>
          <w:szCs w:val="24"/>
        </w:rPr>
        <w:t xml:space="preserve"> Penal.</w:t>
      </w:r>
    </w:p>
    <w:p w:rsidR="00920971" w:rsidRDefault="00920971" w:rsidP="00920971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Constitucional.</w:t>
      </w:r>
    </w:p>
    <w:p w:rsidR="00920971" w:rsidRDefault="00920971" w:rsidP="00920971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Civil.</w:t>
      </w:r>
    </w:p>
    <w:p w:rsidR="00920971" w:rsidRDefault="00920971" w:rsidP="00920971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Agrario.</w:t>
      </w:r>
    </w:p>
    <w:p w:rsidR="00920971" w:rsidRPr="00920971" w:rsidRDefault="00920971" w:rsidP="009209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Procesal.</w:t>
      </w:r>
    </w:p>
    <w:sectPr w:rsidR="00920971" w:rsidRPr="0092097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F4" w:rsidRDefault="003B19F4" w:rsidP="00AB5916">
      <w:pPr>
        <w:spacing w:after="0" w:line="240" w:lineRule="auto"/>
      </w:pPr>
      <w:r>
        <w:separator/>
      </w:r>
    </w:p>
  </w:endnote>
  <w:endnote w:type="continuationSeparator" w:id="1">
    <w:p w:rsidR="003B19F4" w:rsidRDefault="003B19F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F4" w:rsidRDefault="003B19F4" w:rsidP="00AB5916">
      <w:pPr>
        <w:spacing w:after="0" w:line="240" w:lineRule="auto"/>
      </w:pPr>
      <w:r>
        <w:separator/>
      </w:r>
    </w:p>
  </w:footnote>
  <w:footnote w:type="continuationSeparator" w:id="1">
    <w:p w:rsidR="003B19F4" w:rsidRDefault="003B19F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04F8"/>
    <w:rsid w:val="00196774"/>
    <w:rsid w:val="00247088"/>
    <w:rsid w:val="00304E91"/>
    <w:rsid w:val="00371D15"/>
    <w:rsid w:val="003B19F4"/>
    <w:rsid w:val="003E7CE6"/>
    <w:rsid w:val="00462C41"/>
    <w:rsid w:val="0047000D"/>
    <w:rsid w:val="004A1170"/>
    <w:rsid w:val="004B2D6E"/>
    <w:rsid w:val="004E4FFA"/>
    <w:rsid w:val="005142FA"/>
    <w:rsid w:val="00531EB0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051B6"/>
    <w:rsid w:val="00920971"/>
    <w:rsid w:val="009E6048"/>
    <w:rsid w:val="00A66637"/>
    <w:rsid w:val="00AB5916"/>
    <w:rsid w:val="00B55469"/>
    <w:rsid w:val="00BA21B4"/>
    <w:rsid w:val="00BB2BF2"/>
    <w:rsid w:val="00BF124B"/>
    <w:rsid w:val="00CE7483"/>
    <w:rsid w:val="00CE7F12"/>
    <w:rsid w:val="00D03386"/>
    <w:rsid w:val="00DB2FA1"/>
    <w:rsid w:val="00DE2E01"/>
    <w:rsid w:val="00E05FC6"/>
    <w:rsid w:val="00E71AD8"/>
    <w:rsid w:val="00EA5918"/>
    <w:rsid w:val="00FA773E"/>
    <w:rsid w:val="00FC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2020-09-07T19:27:00Z</dcterms:created>
  <dcterms:modified xsi:type="dcterms:W3CDTF">2020-09-07T19:27:00Z</dcterms:modified>
</cp:coreProperties>
</file>